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A2E67" w14:textId="77777777" w:rsidR="00F34523" w:rsidRPr="00F34523" w:rsidRDefault="00F34523" w:rsidP="00F34523">
      <w:pPr>
        <w:pStyle w:val="Default"/>
        <w:jc w:val="center"/>
        <w:rPr>
          <w:b/>
          <w:bCs/>
          <w:color w:val="FF0000"/>
          <w:sz w:val="44"/>
          <w:szCs w:val="36"/>
          <w:u w:val="single"/>
        </w:rPr>
      </w:pPr>
      <w:r w:rsidRPr="00F34523">
        <w:rPr>
          <w:b/>
          <w:bCs/>
          <w:color w:val="FF0000"/>
          <w:sz w:val="44"/>
          <w:szCs w:val="36"/>
          <w:u w:val="single"/>
        </w:rPr>
        <w:t>PROGRAMME</w:t>
      </w:r>
    </w:p>
    <w:p w14:paraId="18E31656" w14:textId="77777777" w:rsidR="00F34523" w:rsidRPr="00F34523" w:rsidRDefault="00F34523" w:rsidP="00F34523">
      <w:pPr>
        <w:pStyle w:val="Default"/>
        <w:jc w:val="center"/>
        <w:rPr>
          <w:sz w:val="44"/>
          <w:szCs w:val="36"/>
        </w:rPr>
      </w:pPr>
    </w:p>
    <w:p w14:paraId="5ADCB0D1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- Allocution :</w:t>
      </w:r>
      <w:r w:rsidRPr="00F34523">
        <w:rPr>
          <w:rFonts w:ascii="Times New Roman" w:hAnsi="Times New Roman" w:cs="Times New Roman"/>
          <w:sz w:val="32"/>
        </w:rPr>
        <w:t xml:space="preserve"> Monsieur le Bâtonnier Raymond </w:t>
      </w:r>
      <w:r w:rsidRPr="00F34523">
        <w:rPr>
          <w:rFonts w:ascii="Times New Roman" w:hAnsi="Times New Roman" w:cs="Times New Roman"/>
          <w:b/>
          <w:sz w:val="32"/>
        </w:rPr>
        <w:t>AUTEVILLE</w:t>
      </w:r>
    </w:p>
    <w:p w14:paraId="5F781804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Président de l’IDHM</w:t>
      </w:r>
    </w:p>
    <w:p w14:paraId="1D3E4658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</w:p>
    <w:p w14:paraId="791D5F3A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- Allocution :</w:t>
      </w:r>
      <w:r w:rsidRPr="00F34523">
        <w:rPr>
          <w:rFonts w:ascii="Times New Roman" w:hAnsi="Times New Roman" w:cs="Times New Roman"/>
          <w:sz w:val="32"/>
        </w:rPr>
        <w:t xml:space="preserve"> Maître Corinne </w:t>
      </w:r>
      <w:r w:rsidRPr="00F34523">
        <w:rPr>
          <w:rFonts w:ascii="Times New Roman" w:hAnsi="Times New Roman" w:cs="Times New Roman"/>
          <w:b/>
          <w:sz w:val="32"/>
        </w:rPr>
        <w:t>BOULOGNE-YANG-TING</w:t>
      </w:r>
    </w:p>
    <w:p w14:paraId="76DB3C49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Avocat à la Cour</w:t>
      </w:r>
    </w:p>
    <w:p w14:paraId="53A4C56A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Maître de Conférences</w:t>
      </w:r>
    </w:p>
    <w:p w14:paraId="733647F3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Directrice de l’IEJ MARTINIQUE</w:t>
      </w:r>
    </w:p>
    <w:p w14:paraId="04732A52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Membre de l’IDHM</w:t>
      </w:r>
    </w:p>
    <w:p w14:paraId="512B34C6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</w:p>
    <w:p w14:paraId="0194777C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b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- Exposé : « LE RESPECT DES DROITS FONDAMENTAUX DU SALARIE</w:t>
      </w:r>
    </w:p>
    <w:p w14:paraId="37B88493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b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DANS L’ENTREPRISE »</w:t>
      </w:r>
    </w:p>
    <w:p w14:paraId="3CC2BB8B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</w:t>
      </w:r>
    </w:p>
    <w:p w14:paraId="15A19505" w14:textId="77777777" w:rsid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</w:t>
      </w:r>
      <w:r>
        <w:rPr>
          <w:rFonts w:ascii="Times New Roman" w:hAnsi="Times New Roman" w:cs="Times New Roman"/>
          <w:sz w:val="32"/>
        </w:rPr>
        <w:t></w:t>
      </w:r>
      <w:r w:rsidRPr="00F34523">
        <w:rPr>
          <w:rFonts w:ascii="Times New Roman" w:hAnsi="Times New Roman" w:cs="Times New Roman"/>
          <w:sz w:val="32"/>
        </w:rPr>
        <w:t xml:space="preserve">Monsieur Bernard </w:t>
      </w:r>
      <w:r w:rsidRPr="00F34523">
        <w:rPr>
          <w:rFonts w:ascii="Times New Roman" w:hAnsi="Times New Roman" w:cs="Times New Roman"/>
          <w:b/>
          <w:sz w:val="32"/>
        </w:rPr>
        <w:t>EDOUARD</w:t>
      </w:r>
    </w:p>
    <w:p w14:paraId="72DEAC44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Fondé de pouvoir du Groupe PARFAIT</w:t>
      </w:r>
    </w:p>
    <w:p w14:paraId="6383A988" w14:textId="77777777" w:rsid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</w:p>
    <w:p w14:paraId="4D0BB7EC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 xml:space="preserve">Maître Aurélie </w:t>
      </w:r>
      <w:r w:rsidRPr="00F34523">
        <w:rPr>
          <w:rFonts w:ascii="Times New Roman" w:hAnsi="Times New Roman" w:cs="Times New Roman"/>
          <w:b/>
          <w:sz w:val="32"/>
        </w:rPr>
        <w:t>AUTEVILLE</w:t>
      </w:r>
    </w:p>
    <w:p w14:paraId="559BB9B1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Diplômée de l’ECOLE DES HAUTES ETUDES COMMERCIALES (EDHEC)</w:t>
      </w:r>
    </w:p>
    <w:p w14:paraId="522F96CA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Majeure Ingénierie Juridique et Fiscale</w:t>
      </w:r>
    </w:p>
    <w:p w14:paraId="06B894E9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Master « DROIT DES AFFAIRES – JURISTES D’ENTREPRISE »</w:t>
      </w:r>
    </w:p>
    <w:p w14:paraId="723553BB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b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 xml:space="preserve">Avocat </w:t>
      </w:r>
      <w:bookmarkStart w:id="0" w:name="_GoBack"/>
      <w:bookmarkEnd w:id="0"/>
      <w:r w:rsidRPr="00F34523">
        <w:rPr>
          <w:rFonts w:ascii="Times New Roman" w:hAnsi="Times New Roman" w:cs="Times New Roman"/>
          <w:b/>
          <w:sz w:val="32"/>
        </w:rPr>
        <w:t>à la Cour</w:t>
      </w:r>
    </w:p>
    <w:p w14:paraId="02DA29C5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sz w:val="32"/>
        </w:rPr>
        <w:t>Membre de l’IDHM</w:t>
      </w:r>
    </w:p>
    <w:p w14:paraId="06810F5C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</w:p>
    <w:p w14:paraId="2036F705" w14:textId="77777777" w:rsidR="00F34523" w:rsidRPr="00F34523" w:rsidRDefault="00F34523" w:rsidP="00F34523">
      <w:pPr>
        <w:jc w:val="center"/>
        <w:rPr>
          <w:rFonts w:ascii="Times New Roman" w:hAnsi="Times New Roman" w:cs="Times New Roman"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- Clôture :</w:t>
      </w:r>
      <w:r w:rsidRPr="00F34523">
        <w:rPr>
          <w:rFonts w:ascii="Times New Roman" w:hAnsi="Times New Roman" w:cs="Times New Roman"/>
          <w:sz w:val="32"/>
        </w:rPr>
        <w:t xml:space="preserve"> Monsieur le Bâtonnier Raymond </w:t>
      </w:r>
      <w:r w:rsidRPr="00F34523">
        <w:rPr>
          <w:rFonts w:ascii="Times New Roman" w:hAnsi="Times New Roman" w:cs="Times New Roman"/>
          <w:b/>
          <w:sz w:val="32"/>
        </w:rPr>
        <w:t>AUTEVILLE</w:t>
      </w:r>
    </w:p>
    <w:p w14:paraId="77AF46EE" w14:textId="77777777" w:rsidR="00A32AE6" w:rsidRPr="00F34523" w:rsidRDefault="00F34523" w:rsidP="00F34523">
      <w:pPr>
        <w:jc w:val="center"/>
        <w:rPr>
          <w:rFonts w:ascii="Times New Roman" w:hAnsi="Times New Roman" w:cs="Times New Roman"/>
          <w:b/>
          <w:sz w:val="32"/>
        </w:rPr>
      </w:pPr>
      <w:r w:rsidRPr="00F34523">
        <w:rPr>
          <w:rFonts w:ascii="Times New Roman" w:hAnsi="Times New Roman" w:cs="Times New Roman"/>
          <w:b/>
          <w:sz w:val="32"/>
        </w:rPr>
        <w:t>Président de l’IDHM</w:t>
      </w:r>
    </w:p>
    <w:sectPr w:rsidR="00A32AE6" w:rsidRPr="00F34523" w:rsidSect="000B5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50E26"/>
    <w:multiLevelType w:val="hybridMultilevel"/>
    <w:tmpl w:val="B8DC6728"/>
    <w:lvl w:ilvl="0" w:tplc="BA027D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3"/>
    <w:rsid w:val="000B5471"/>
    <w:rsid w:val="002A5FE7"/>
    <w:rsid w:val="00C41FAC"/>
    <w:rsid w:val="00DD0704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75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45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553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JOSEPH ALEXANDRE</dc:creator>
  <cp:keywords/>
  <dc:description/>
  <cp:lastModifiedBy>YANN JOSEPH ALEXANDRE</cp:lastModifiedBy>
  <cp:revision>1</cp:revision>
  <dcterms:created xsi:type="dcterms:W3CDTF">2017-02-10T09:07:00Z</dcterms:created>
  <dcterms:modified xsi:type="dcterms:W3CDTF">2017-02-10T09:12:00Z</dcterms:modified>
</cp:coreProperties>
</file>